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60" w:rsidRPr="0056311D" w:rsidRDefault="00A8166B" w:rsidP="00382760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Wind</w:t>
      </w:r>
      <w:r w:rsidR="00350BAC">
        <w:rPr>
          <w:rFonts w:ascii="黑体" w:eastAsia="黑体" w:hAnsi="黑体" w:hint="eastAsia"/>
          <w:b/>
          <w:sz w:val="32"/>
          <w:szCs w:val="32"/>
        </w:rPr>
        <w:t>资讯金融</w:t>
      </w:r>
      <w:r>
        <w:rPr>
          <w:rFonts w:ascii="黑体" w:eastAsia="黑体" w:hAnsi="黑体" w:hint="eastAsia"/>
          <w:b/>
          <w:sz w:val="32"/>
          <w:szCs w:val="32"/>
        </w:rPr>
        <w:t>终端</w:t>
      </w:r>
      <w:r w:rsidR="00B80964">
        <w:rPr>
          <w:rFonts w:ascii="黑体" w:eastAsia="黑体" w:hAnsi="黑体" w:hint="eastAsia"/>
          <w:b/>
          <w:sz w:val="32"/>
          <w:szCs w:val="32"/>
        </w:rPr>
        <w:t>使用通知</w:t>
      </w:r>
    </w:p>
    <w:p w:rsidR="00CA35E6" w:rsidRDefault="00CA35E6" w:rsidP="00382760">
      <w:pPr>
        <w:jc w:val="left"/>
        <w:rPr>
          <w:sz w:val="24"/>
          <w:szCs w:val="24"/>
        </w:rPr>
      </w:pPr>
    </w:p>
    <w:p w:rsidR="00382760" w:rsidRDefault="00B80964" w:rsidP="0038276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大家好</w:t>
      </w:r>
      <w:r w:rsidR="00382760">
        <w:rPr>
          <w:rFonts w:hint="eastAsia"/>
          <w:sz w:val="24"/>
          <w:szCs w:val="24"/>
        </w:rPr>
        <w:t>：</w:t>
      </w:r>
    </w:p>
    <w:p w:rsidR="00A44763" w:rsidRDefault="00382760" w:rsidP="00382760">
      <w:pPr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B80964">
        <w:rPr>
          <w:rFonts w:hint="eastAsia"/>
          <w:sz w:val="24"/>
          <w:szCs w:val="24"/>
        </w:rPr>
        <w:t xml:space="preserve"> </w:t>
      </w:r>
      <w:r w:rsidR="00B46077" w:rsidRPr="00B46077">
        <w:rPr>
          <w:rFonts w:ascii="Calibri" w:eastAsia="宋体" w:hAnsi="Calibri" w:cs="Times New Roman" w:hint="eastAsia"/>
          <w:sz w:val="24"/>
          <w:szCs w:val="24"/>
        </w:rPr>
        <w:t>Wind</w:t>
      </w:r>
      <w:r w:rsidR="00B46077" w:rsidRPr="00B46077">
        <w:rPr>
          <w:rFonts w:ascii="Calibri" w:eastAsia="宋体" w:hAnsi="Calibri" w:cs="Times New Roman" w:hint="eastAsia"/>
          <w:sz w:val="24"/>
          <w:szCs w:val="24"/>
        </w:rPr>
        <w:t>资讯是中国金融信息服务行业的领导者，致力于为金融专业人士提供准确、及时、完整的财经资讯信息和交流平台，客户涵盖全球知名高等学府、政府金融监管机构、银行与金融机构体系、世界顶级咨询公司、审计与评估机构、著名跨国企业、媒体等超过</w:t>
      </w:r>
      <w:r w:rsidR="006B70A2">
        <w:rPr>
          <w:rFonts w:ascii="Calibri" w:eastAsia="宋体" w:hAnsi="Calibri" w:cs="Times New Roman" w:hint="eastAsia"/>
          <w:sz w:val="24"/>
          <w:szCs w:val="24"/>
        </w:rPr>
        <w:t>10,</w:t>
      </w:r>
      <w:r w:rsidR="00B46077" w:rsidRPr="00B46077">
        <w:rPr>
          <w:rFonts w:ascii="Calibri" w:eastAsia="宋体" w:hAnsi="Calibri" w:cs="Times New Roman" w:hint="eastAsia"/>
          <w:sz w:val="24"/>
          <w:szCs w:val="24"/>
        </w:rPr>
        <w:t>000</w:t>
      </w:r>
      <w:r w:rsidR="00B46077" w:rsidRPr="00B46077">
        <w:rPr>
          <w:rFonts w:ascii="Calibri" w:eastAsia="宋体" w:hAnsi="Calibri" w:cs="Times New Roman" w:hint="eastAsia"/>
          <w:sz w:val="24"/>
          <w:szCs w:val="24"/>
        </w:rPr>
        <w:t>家。</w:t>
      </w:r>
    </w:p>
    <w:p w:rsidR="00547DCD" w:rsidRDefault="00A44763" w:rsidP="00382760">
      <w:pPr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sz w:val="24"/>
          <w:szCs w:val="24"/>
        </w:rPr>
        <w:t xml:space="preserve">    </w:t>
      </w:r>
      <w:r>
        <w:rPr>
          <w:rFonts w:ascii="Calibri" w:eastAsia="宋体" w:hAnsi="Calibri" w:cs="Times New Roman" w:hint="eastAsia"/>
          <w:sz w:val="24"/>
          <w:szCs w:val="24"/>
        </w:rPr>
        <w:t>为</w:t>
      </w:r>
      <w:r w:rsidRPr="00382760">
        <w:rPr>
          <w:rFonts w:ascii="Calibri" w:eastAsia="宋体" w:hAnsi="Calibri" w:cs="Times New Roman" w:hint="eastAsia"/>
          <w:sz w:val="24"/>
          <w:szCs w:val="24"/>
        </w:rPr>
        <w:t>立体化提升高校财经教学与科研水平</w:t>
      </w:r>
      <w:r>
        <w:rPr>
          <w:rFonts w:ascii="Calibri" w:eastAsia="宋体" w:hAnsi="Calibri" w:cs="Times New Roman" w:hint="eastAsia"/>
          <w:sz w:val="24"/>
          <w:szCs w:val="24"/>
        </w:rPr>
        <w:t>，</w:t>
      </w:r>
      <w:r w:rsidRPr="00382760">
        <w:rPr>
          <w:rFonts w:ascii="Calibri" w:eastAsia="宋体" w:hAnsi="Calibri" w:cs="Times New Roman" w:hint="eastAsia"/>
          <w:sz w:val="24"/>
          <w:szCs w:val="24"/>
        </w:rPr>
        <w:t>全方位提高学生实战能力，多角度促进产学研对接</w:t>
      </w:r>
      <w:r>
        <w:rPr>
          <w:rFonts w:ascii="Calibri" w:eastAsia="宋体" w:hAnsi="Calibri" w:cs="Times New Roman" w:hint="eastAsia"/>
          <w:sz w:val="24"/>
          <w:szCs w:val="24"/>
        </w:rPr>
        <w:t>，</w:t>
      </w:r>
      <w:r w:rsidRPr="00382760">
        <w:rPr>
          <w:rFonts w:ascii="Calibri" w:eastAsia="宋体" w:hAnsi="Calibri" w:cs="Times New Roman" w:hint="eastAsia"/>
          <w:sz w:val="24"/>
          <w:szCs w:val="24"/>
        </w:rPr>
        <w:t>Wind</w:t>
      </w:r>
      <w:r w:rsidRPr="00382760">
        <w:rPr>
          <w:rFonts w:ascii="Calibri" w:eastAsia="宋体" w:hAnsi="Calibri" w:cs="Times New Roman" w:hint="eastAsia"/>
          <w:sz w:val="24"/>
          <w:szCs w:val="24"/>
        </w:rPr>
        <w:t>资讯</w:t>
      </w:r>
      <w:proofErr w:type="gramStart"/>
      <w:r>
        <w:rPr>
          <w:rFonts w:ascii="Calibri" w:eastAsia="宋体" w:hAnsi="Calibri" w:cs="Times New Roman" w:hint="eastAsia"/>
          <w:sz w:val="24"/>
          <w:szCs w:val="24"/>
        </w:rPr>
        <w:t>特</w:t>
      </w:r>
      <w:r w:rsidR="00DD5D51">
        <w:rPr>
          <w:rFonts w:ascii="Calibri" w:eastAsia="宋体" w:hAnsi="Calibri" w:cs="Times New Roman" w:hint="eastAsia"/>
          <w:sz w:val="24"/>
          <w:szCs w:val="24"/>
        </w:rPr>
        <w:t>针对</w:t>
      </w:r>
      <w:proofErr w:type="gramEnd"/>
      <w:r w:rsidR="00DD5D51">
        <w:rPr>
          <w:rFonts w:ascii="Calibri" w:eastAsia="宋体" w:hAnsi="Calibri" w:cs="Times New Roman" w:hint="eastAsia"/>
          <w:sz w:val="24"/>
          <w:szCs w:val="24"/>
        </w:rPr>
        <w:t>高校学生免费</w:t>
      </w:r>
      <w:r>
        <w:rPr>
          <w:rFonts w:ascii="Calibri" w:eastAsia="宋体" w:hAnsi="Calibri" w:cs="Times New Roman" w:hint="eastAsia"/>
          <w:sz w:val="24"/>
          <w:szCs w:val="24"/>
        </w:rPr>
        <w:t>推出</w:t>
      </w:r>
      <w:r w:rsidR="009919FD">
        <w:rPr>
          <w:rFonts w:ascii="Calibri" w:eastAsia="宋体" w:hAnsi="Calibri" w:cs="Times New Roman" w:hint="eastAsia"/>
          <w:sz w:val="24"/>
          <w:szCs w:val="24"/>
        </w:rPr>
        <w:t>“</w:t>
      </w:r>
      <w:r w:rsidRPr="00A44763">
        <w:rPr>
          <w:rFonts w:ascii="Calibri" w:eastAsia="宋体" w:hAnsi="Calibri" w:cs="Times New Roman" w:hint="eastAsia"/>
          <w:sz w:val="24"/>
          <w:szCs w:val="24"/>
        </w:rPr>
        <w:t>财经学子阳光计划</w:t>
      </w:r>
      <w:r w:rsidR="009919FD">
        <w:rPr>
          <w:rFonts w:ascii="Calibri" w:eastAsia="宋体" w:hAnsi="Calibri" w:cs="Times New Roman" w:hint="eastAsia"/>
          <w:sz w:val="24"/>
          <w:szCs w:val="24"/>
        </w:rPr>
        <w:t>”</w:t>
      </w:r>
      <w:r w:rsidR="00F110B6">
        <w:rPr>
          <w:rFonts w:hint="eastAsia"/>
          <w:sz w:val="24"/>
          <w:szCs w:val="24"/>
        </w:rPr>
        <w:t>(</w:t>
      </w:r>
      <w:r w:rsidR="00F22DED">
        <w:rPr>
          <w:rFonts w:hint="eastAsia"/>
          <w:sz w:val="24"/>
          <w:szCs w:val="24"/>
        </w:rPr>
        <w:t>详情介绍：</w:t>
      </w:r>
      <w:r w:rsidR="00F110B6" w:rsidRPr="00651006">
        <w:rPr>
          <w:sz w:val="24"/>
          <w:szCs w:val="24"/>
        </w:rPr>
        <w:t>http://</w:t>
      </w:r>
      <w:r w:rsidR="001A3A42" w:rsidRPr="001A3A42">
        <w:rPr>
          <w:sz w:val="24"/>
          <w:szCs w:val="24"/>
        </w:rPr>
        <w:t>www.wind.com.cn/University/ElitePlan.html</w:t>
      </w:r>
      <w:r w:rsidR="00F110B6">
        <w:rPr>
          <w:rFonts w:hint="eastAsia"/>
          <w:sz w:val="24"/>
          <w:szCs w:val="24"/>
        </w:rPr>
        <w:t>)</w:t>
      </w:r>
      <w:r>
        <w:rPr>
          <w:rFonts w:ascii="Calibri" w:eastAsia="宋体" w:hAnsi="Calibri" w:cs="Times New Roman" w:hint="eastAsia"/>
          <w:sz w:val="24"/>
          <w:szCs w:val="24"/>
        </w:rPr>
        <w:t>，</w:t>
      </w:r>
      <w:r w:rsidR="00B80964">
        <w:rPr>
          <w:rFonts w:hint="eastAsia"/>
          <w:sz w:val="24"/>
          <w:szCs w:val="24"/>
        </w:rPr>
        <w:t>欢迎各位同学前去</w:t>
      </w:r>
      <w:r w:rsidR="00EE3B9F">
        <w:rPr>
          <w:rFonts w:hint="eastAsia"/>
          <w:sz w:val="24"/>
          <w:szCs w:val="24"/>
        </w:rPr>
        <w:t>了解</w:t>
      </w:r>
      <w:r w:rsidR="00B80964">
        <w:rPr>
          <w:rFonts w:hint="eastAsia"/>
          <w:sz w:val="24"/>
          <w:szCs w:val="24"/>
        </w:rPr>
        <w:t>。</w:t>
      </w:r>
    </w:p>
    <w:p w:rsidR="001A3A42" w:rsidRDefault="001A3A42" w:rsidP="00F80A82">
      <w:pPr>
        <w:jc w:val="left"/>
        <w:rPr>
          <w:rFonts w:ascii="黑体" w:eastAsia="黑体" w:hAnsi="黑体" w:cs="Times New Roman"/>
          <w:b/>
          <w:sz w:val="24"/>
          <w:szCs w:val="24"/>
        </w:rPr>
      </w:pPr>
    </w:p>
    <w:p w:rsidR="00D3137B" w:rsidRDefault="00D3137B" w:rsidP="00F80A82">
      <w:pPr>
        <w:jc w:val="left"/>
        <w:rPr>
          <w:rFonts w:ascii="黑体" w:eastAsia="黑体" w:hAnsi="黑体" w:cs="Times New Roman"/>
          <w:b/>
          <w:sz w:val="24"/>
          <w:szCs w:val="24"/>
        </w:rPr>
      </w:pPr>
      <w:r w:rsidRPr="00D3137B">
        <w:rPr>
          <w:rFonts w:ascii="黑体" w:eastAsia="黑体" w:hAnsi="黑体" w:cs="Times New Roman" w:hint="eastAsia"/>
          <w:b/>
          <w:sz w:val="24"/>
          <w:szCs w:val="24"/>
        </w:rPr>
        <w:t>一、产品定位</w:t>
      </w:r>
      <w:r>
        <w:rPr>
          <w:rFonts w:ascii="黑体" w:eastAsia="黑体" w:hAnsi="黑体" w:cs="Times New Roman" w:hint="eastAsia"/>
          <w:b/>
          <w:sz w:val="24"/>
          <w:szCs w:val="24"/>
        </w:rPr>
        <w:t>：</w:t>
      </w:r>
    </w:p>
    <w:p w:rsidR="00092629" w:rsidRDefault="00092629" w:rsidP="00092629">
      <w:pPr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rFonts w:ascii="黑体" w:eastAsia="黑体" w:hAnsi="黑体" w:cs="Times New Roman" w:hint="eastAsia"/>
          <w:b/>
          <w:sz w:val="24"/>
          <w:szCs w:val="24"/>
        </w:rPr>
        <w:t xml:space="preserve">    </w:t>
      </w:r>
      <w:r>
        <w:rPr>
          <w:rFonts w:ascii="Calibri" w:eastAsia="宋体" w:hAnsi="Calibri" w:cs="Times New Roman" w:hint="eastAsia"/>
          <w:sz w:val="24"/>
          <w:szCs w:val="24"/>
        </w:rPr>
        <w:t>整合金融机构高端客户资源，帮每位在校学生找到来自机构的职业导师，</w:t>
      </w:r>
      <w:r w:rsidRPr="00382760">
        <w:rPr>
          <w:rFonts w:ascii="Calibri" w:eastAsia="宋体" w:hAnsi="Calibri" w:cs="Times New Roman" w:hint="eastAsia"/>
          <w:sz w:val="24"/>
          <w:szCs w:val="24"/>
        </w:rPr>
        <w:t>提高</w:t>
      </w:r>
      <w:r>
        <w:rPr>
          <w:rFonts w:ascii="Calibri" w:eastAsia="宋体" w:hAnsi="Calibri" w:cs="Times New Roman" w:hint="eastAsia"/>
          <w:sz w:val="24"/>
          <w:szCs w:val="24"/>
        </w:rPr>
        <w:t>财经专业学子的</w:t>
      </w:r>
      <w:r w:rsidRPr="00382760">
        <w:rPr>
          <w:rFonts w:ascii="Calibri" w:eastAsia="宋体" w:hAnsi="Calibri" w:cs="Times New Roman" w:hint="eastAsia"/>
          <w:sz w:val="24"/>
          <w:szCs w:val="24"/>
        </w:rPr>
        <w:t>实战能力，</w:t>
      </w:r>
      <w:r>
        <w:rPr>
          <w:rFonts w:ascii="Calibri" w:eastAsia="宋体" w:hAnsi="Calibri" w:cs="Times New Roman" w:hint="eastAsia"/>
          <w:sz w:val="24"/>
          <w:szCs w:val="24"/>
        </w:rPr>
        <w:t>让每位同学获得满意的实习机会和工作岗位</w:t>
      </w:r>
      <w:r w:rsidRPr="00382760">
        <w:rPr>
          <w:rFonts w:ascii="Calibri" w:eastAsia="宋体" w:hAnsi="Calibri" w:cs="Times New Roman" w:hint="eastAsia"/>
          <w:sz w:val="24"/>
          <w:szCs w:val="24"/>
        </w:rPr>
        <w:t>。</w:t>
      </w:r>
    </w:p>
    <w:p w:rsidR="00382760" w:rsidRDefault="00382760" w:rsidP="00F80A82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AF650D" w:rsidRPr="00092629" w:rsidRDefault="00AF650D" w:rsidP="00F80A82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4D26F5" w:rsidRPr="00F94EEC" w:rsidRDefault="004D26F5" w:rsidP="004D26F5">
      <w:pPr>
        <w:jc w:val="left"/>
        <w:rPr>
          <w:rFonts w:ascii="黑体" w:eastAsia="黑体" w:hAnsi="黑体" w:cs="Times New Roman"/>
          <w:b/>
          <w:sz w:val="24"/>
          <w:szCs w:val="24"/>
        </w:rPr>
      </w:pPr>
      <w:r>
        <w:rPr>
          <w:rFonts w:ascii="黑体" w:eastAsia="黑体" w:hAnsi="黑体" w:cs="Times New Roman" w:hint="eastAsia"/>
          <w:b/>
          <w:sz w:val="24"/>
          <w:szCs w:val="24"/>
        </w:rPr>
        <w:t>二</w:t>
      </w:r>
      <w:r w:rsidRPr="00F94EEC">
        <w:rPr>
          <w:rFonts w:ascii="黑体" w:eastAsia="黑体" w:hAnsi="黑体" w:cs="Times New Roman" w:hint="eastAsia"/>
          <w:b/>
          <w:sz w:val="24"/>
          <w:szCs w:val="24"/>
        </w:rPr>
        <w:t>、</w:t>
      </w:r>
      <w:r>
        <w:rPr>
          <w:rFonts w:ascii="黑体" w:eastAsia="黑体" w:hAnsi="黑体" w:cs="Times New Roman" w:hint="eastAsia"/>
          <w:b/>
          <w:sz w:val="24"/>
          <w:szCs w:val="24"/>
        </w:rPr>
        <w:t>5大功能</w:t>
      </w:r>
      <w:r w:rsidRPr="00F94EEC">
        <w:rPr>
          <w:rFonts w:ascii="黑体" w:eastAsia="黑体" w:hAnsi="黑体" w:cs="Times New Roman" w:hint="eastAsia"/>
          <w:b/>
          <w:sz w:val="24"/>
          <w:szCs w:val="24"/>
        </w:rPr>
        <w:t>：</w:t>
      </w:r>
    </w:p>
    <w:p w:rsidR="00CC1289" w:rsidRDefault="00CC1289" w:rsidP="00CC1289">
      <w:pPr>
        <w:pStyle w:val="a3"/>
        <w:numPr>
          <w:ilvl w:val="0"/>
          <w:numId w:val="5"/>
        </w:numPr>
        <w:ind w:firstLineChars="0"/>
        <w:jc w:val="left"/>
        <w:rPr>
          <w:rFonts w:ascii="Calibri" w:eastAsia="宋体" w:hAnsi="Calibri" w:cs="Times New Roman"/>
          <w:sz w:val="24"/>
          <w:szCs w:val="24"/>
        </w:rPr>
      </w:pPr>
      <w:r w:rsidRPr="00CD29C9">
        <w:rPr>
          <w:rFonts w:ascii="Calibri" w:eastAsia="宋体" w:hAnsi="Calibri" w:cs="Times New Roman" w:hint="eastAsia"/>
          <w:b/>
          <w:sz w:val="24"/>
          <w:szCs w:val="24"/>
        </w:rPr>
        <w:t>模拟实战</w:t>
      </w:r>
      <w:r w:rsidRPr="00350BAC">
        <w:rPr>
          <w:rFonts w:ascii="Calibri" w:eastAsia="宋体" w:hAnsi="Calibri" w:cs="Times New Roman" w:hint="eastAsia"/>
          <w:sz w:val="24"/>
          <w:szCs w:val="24"/>
        </w:rPr>
        <w:t>：</w:t>
      </w:r>
      <w:r>
        <w:rPr>
          <w:rFonts w:ascii="Calibri" w:eastAsia="宋体" w:hAnsi="Calibri" w:cs="Times New Roman" w:hint="eastAsia"/>
          <w:sz w:val="24"/>
          <w:szCs w:val="24"/>
        </w:rPr>
        <w:t>通过完全仿真的模拟环境，让同学们快速理解金融理论与金融实务</w:t>
      </w:r>
    </w:p>
    <w:p w:rsidR="00CC1289" w:rsidRDefault="00122187" w:rsidP="00CC1289">
      <w:pPr>
        <w:pStyle w:val="a3"/>
        <w:ind w:firstLineChars="0" w:firstLine="0"/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D05502" wp14:editId="217407C6">
            <wp:extent cx="5274310" cy="282029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89" w:rsidRDefault="00CC1289" w:rsidP="00CC1289">
      <w:pPr>
        <w:pStyle w:val="a3"/>
        <w:ind w:firstLineChars="0" w:firstLine="0"/>
        <w:jc w:val="left"/>
        <w:rPr>
          <w:rFonts w:ascii="Calibri" w:eastAsia="宋体" w:hAnsi="Calibri" w:cs="Times New Roman"/>
          <w:sz w:val="24"/>
          <w:szCs w:val="24"/>
        </w:rPr>
      </w:pPr>
    </w:p>
    <w:p w:rsidR="00CC1289" w:rsidRPr="00CC1289" w:rsidRDefault="00122187" w:rsidP="004D26F5">
      <w:pPr>
        <w:pStyle w:val="a3"/>
        <w:numPr>
          <w:ilvl w:val="0"/>
          <w:numId w:val="5"/>
        </w:numPr>
        <w:ind w:firstLineChars="0"/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b/>
          <w:sz w:val="24"/>
          <w:szCs w:val="24"/>
        </w:rPr>
        <w:t>云课堂</w:t>
      </w:r>
      <w:r w:rsidR="00CC1289" w:rsidRPr="00CC1289">
        <w:rPr>
          <w:rFonts w:ascii="Calibri" w:eastAsia="宋体" w:hAnsi="Calibri" w:cs="Times New Roman" w:hint="eastAsia"/>
          <w:sz w:val="24"/>
          <w:szCs w:val="24"/>
        </w:rPr>
        <w:t>：金融机构专业人士</w:t>
      </w:r>
      <w:r w:rsidR="00A11824">
        <w:rPr>
          <w:rFonts w:ascii="Calibri" w:eastAsia="宋体" w:hAnsi="Calibri" w:cs="Times New Roman" w:hint="eastAsia"/>
          <w:sz w:val="24"/>
          <w:szCs w:val="24"/>
        </w:rPr>
        <w:t>通过系列讲座、在线课程</w:t>
      </w:r>
      <w:r>
        <w:rPr>
          <w:rFonts w:ascii="Calibri" w:eastAsia="宋体" w:hAnsi="Calibri" w:cs="Times New Roman" w:hint="eastAsia"/>
          <w:sz w:val="24"/>
          <w:szCs w:val="24"/>
        </w:rPr>
        <w:t>等形式</w:t>
      </w:r>
      <w:r w:rsidR="00A11824">
        <w:rPr>
          <w:rFonts w:ascii="Calibri" w:eastAsia="宋体" w:hAnsi="Calibri" w:cs="Times New Roman" w:hint="eastAsia"/>
          <w:sz w:val="24"/>
          <w:szCs w:val="24"/>
        </w:rPr>
        <w:t>为在校同学传道、授业、解惑</w:t>
      </w:r>
    </w:p>
    <w:p w:rsidR="00A11824" w:rsidRDefault="00A11824" w:rsidP="00CC1289">
      <w:pPr>
        <w:jc w:val="left"/>
        <w:rPr>
          <w:rFonts w:ascii="Calibri" w:eastAsia="宋体" w:hAnsi="Calibri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F2D801" wp14:editId="498399E9">
            <wp:extent cx="5274310" cy="29106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63" w:rsidRPr="00A11824" w:rsidRDefault="00F33E63" w:rsidP="00CC1289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4D26F5" w:rsidRDefault="004D26F5" w:rsidP="004D26F5">
      <w:pPr>
        <w:pStyle w:val="a3"/>
        <w:numPr>
          <w:ilvl w:val="0"/>
          <w:numId w:val="5"/>
        </w:numPr>
        <w:ind w:firstLineChars="0"/>
        <w:jc w:val="left"/>
        <w:rPr>
          <w:rFonts w:ascii="Calibri" w:eastAsia="宋体" w:hAnsi="Calibri" w:cs="Times New Roman"/>
          <w:sz w:val="24"/>
          <w:szCs w:val="24"/>
        </w:rPr>
      </w:pPr>
      <w:r w:rsidRPr="00CD29C9">
        <w:rPr>
          <w:rFonts w:ascii="Calibri" w:eastAsia="宋体" w:hAnsi="Calibri" w:cs="Times New Roman" w:hint="eastAsia"/>
          <w:b/>
          <w:sz w:val="24"/>
          <w:szCs w:val="24"/>
        </w:rPr>
        <w:t>Wind</w:t>
      </w:r>
      <w:r w:rsidRPr="00CD29C9">
        <w:rPr>
          <w:rFonts w:ascii="Calibri" w:eastAsia="宋体" w:hAnsi="Calibri" w:cs="Times New Roman" w:hint="eastAsia"/>
          <w:b/>
          <w:sz w:val="24"/>
          <w:szCs w:val="24"/>
        </w:rPr>
        <w:t>认证</w:t>
      </w:r>
      <w:r w:rsidRPr="00350BAC">
        <w:rPr>
          <w:rFonts w:ascii="Calibri" w:eastAsia="宋体" w:hAnsi="Calibri" w:cs="Times New Roman" w:hint="eastAsia"/>
          <w:sz w:val="24"/>
          <w:szCs w:val="24"/>
        </w:rPr>
        <w:t>：</w:t>
      </w:r>
      <w:r>
        <w:rPr>
          <w:rFonts w:ascii="Calibri" w:eastAsia="宋体" w:hAnsi="Calibri" w:cs="Times New Roman" w:hint="eastAsia"/>
          <w:sz w:val="24"/>
          <w:szCs w:val="24"/>
        </w:rPr>
        <w:t>通过</w:t>
      </w:r>
      <w:r>
        <w:rPr>
          <w:rFonts w:ascii="Calibri" w:eastAsia="宋体" w:hAnsi="Calibri" w:cs="Times New Roman" w:hint="eastAsia"/>
          <w:sz w:val="24"/>
          <w:szCs w:val="24"/>
        </w:rPr>
        <w:t>Wind</w:t>
      </w:r>
      <w:r>
        <w:rPr>
          <w:rFonts w:ascii="Calibri" w:eastAsia="宋体" w:hAnsi="Calibri" w:cs="Times New Roman" w:hint="eastAsia"/>
          <w:sz w:val="24"/>
          <w:szCs w:val="24"/>
        </w:rPr>
        <w:t>终端使用、金融基础知识、金融岗位技能训练，让</w:t>
      </w:r>
      <w:r w:rsidR="00441572">
        <w:rPr>
          <w:rFonts w:ascii="Calibri" w:eastAsia="宋体" w:hAnsi="Calibri" w:cs="Times New Roman" w:hint="eastAsia"/>
          <w:sz w:val="24"/>
          <w:szCs w:val="24"/>
        </w:rPr>
        <w:t>同学们</w:t>
      </w:r>
      <w:r w:rsidR="004F721A">
        <w:rPr>
          <w:rFonts w:ascii="Calibri" w:eastAsia="宋体" w:hAnsi="Calibri" w:cs="Times New Roman" w:hint="eastAsia"/>
          <w:sz w:val="24"/>
          <w:szCs w:val="24"/>
        </w:rPr>
        <w:t>掌握</w:t>
      </w:r>
      <w:r>
        <w:rPr>
          <w:rFonts w:ascii="Calibri" w:eastAsia="宋体" w:hAnsi="Calibri" w:cs="Times New Roman" w:hint="eastAsia"/>
          <w:sz w:val="24"/>
          <w:szCs w:val="24"/>
        </w:rPr>
        <w:t>进入金融机构的基本能力</w:t>
      </w:r>
    </w:p>
    <w:p w:rsidR="00EE026E" w:rsidRDefault="00EE026E" w:rsidP="00157A21">
      <w:pPr>
        <w:pStyle w:val="a3"/>
        <w:ind w:firstLineChars="0" w:firstLine="0"/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CC3F00" wp14:editId="1799CD07">
            <wp:extent cx="5274310" cy="212193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0D" w:rsidRPr="00350BAC" w:rsidRDefault="00AF650D" w:rsidP="006B70A2">
      <w:pPr>
        <w:pStyle w:val="a3"/>
        <w:ind w:left="420" w:firstLineChars="0" w:firstLine="0"/>
        <w:jc w:val="left"/>
        <w:rPr>
          <w:rFonts w:ascii="Calibri" w:eastAsia="宋体" w:hAnsi="Calibri" w:cs="Times New Roman"/>
          <w:sz w:val="24"/>
          <w:szCs w:val="24"/>
        </w:rPr>
      </w:pPr>
    </w:p>
    <w:p w:rsidR="004D26F5" w:rsidRDefault="009A7CFB" w:rsidP="004D26F5">
      <w:pPr>
        <w:pStyle w:val="a3"/>
        <w:numPr>
          <w:ilvl w:val="0"/>
          <w:numId w:val="5"/>
        </w:numPr>
        <w:ind w:firstLineChars="0"/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b/>
          <w:sz w:val="24"/>
          <w:szCs w:val="24"/>
        </w:rPr>
        <w:t>校外</w:t>
      </w:r>
      <w:r w:rsidR="004D26F5" w:rsidRPr="00CD29C9">
        <w:rPr>
          <w:rFonts w:ascii="Calibri" w:eastAsia="宋体" w:hAnsi="Calibri" w:cs="Times New Roman" w:hint="eastAsia"/>
          <w:b/>
          <w:sz w:val="24"/>
          <w:szCs w:val="24"/>
        </w:rPr>
        <w:t>导师</w:t>
      </w:r>
      <w:r w:rsidR="004D26F5" w:rsidRPr="00350BAC">
        <w:rPr>
          <w:rFonts w:ascii="Calibri" w:eastAsia="宋体" w:hAnsi="Calibri" w:cs="Times New Roman" w:hint="eastAsia"/>
          <w:sz w:val="24"/>
          <w:szCs w:val="24"/>
        </w:rPr>
        <w:t>：</w:t>
      </w:r>
      <w:r w:rsidR="004D26F5">
        <w:rPr>
          <w:rFonts w:ascii="Calibri" w:eastAsia="宋体" w:hAnsi="Calibri" w:cs="Times New Roman" w:hint="eastAsia"/>
          <w:sz w:val="24"/>
          <w:szCs w:val="24"/>
        </w:rPr>
        <w:t>200,000+</w:t>
      </w:r>
      <w:r w:rsidR="004D26F5">
        <w:rPr>
          <w:rFonts w:ascii="Calibri" w:eastAsia="宋体" w:hAnsi="Calibri" w:cs="Times New Roman" w:hint="eastAsia"/>
          <w:sz w:val="24"/>
          <w:szCs w:val="24"/>
        </w:rPr>
        <w:t>的金融机构从业人员，贴身为你提供实习和工作指导</w:t>
      </w:r>
    </w:p>
    <w:p w:rsidR="006B70A2" w:rsidRDefault="00346866" w:rsidP="00157A21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7C79FB" wp14:editId="7FC9EE9E">
            <wp:extent cx="5274310" cy="29167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0D" w:rsidRPr="00350BAC" w:rsidRDefault="00AF650D" w:rsidP="00AF650D">
      <w:pPr>
        <w:ind w:firstLineChars="175" w:firstLine="420"/>
        <w:rPr>
          <w:rFonts w:ascii="Calibri" w:eastAsia="宋体" w:hAnsi="Calibri" w:cs="Times New Roman"/>
          <w:sz w:val="24"/>
          <w:szCs w:val="24"/>
        </w:rPr>
      </w:pPr>
    </w:p>
    <w:p w:rsidR="004D26F5" w:rsidRPr="00CE63D4" w:rsidRDefault="000A7C7E" w:rsidP="00CE63D4">
      <w:pPr>
        <w:pStyle w:val="a3"/>
        <w:numPr>
          <w:ilvl w:val="0"/>
          <w:numId w:val="5"/>
        </w:numPr>
        <w:ind w:left="0" w:firstLineChars="0" w:firstLine="0"/>
        <w:jc w:val="left"/>
        <w:rPr>
          <w:rFonts w:ascii="Calibri" w:eastAsia="宋体" w:hAnsi="Calibri" w:cs="Times New Roman"/>
          <w:sz w:val="24"/>
          <w:szCs w:val="24"/>
        </w:rPr>
      </w:pPr>
      <w:r w:rsidRPr="00CE63D4">
        <w:rPr>
          <w:rFonts w:ascii="Calibri" w:eastAsia="宋体" w:hAnsi="Calibri" w:cs="Times New Roman" w:hint="eastAsia"/>
          <w:b/>
          <w:sz w:val="24"/>
          <w:szCs w:val="24"/>
        </w:rPr>
        <w:t>实习就业</w:t>
      </w:r>
      <w:r w:rsidR="004D26F5" w:rsidRPr="00CE63D4">
        <w:rPr>
          <w:rFonts w:ascii="Calibri" w:eastAsia="宋体" w:hAnsi="Calibri" w:cs="Times New Roman" w:hint="eastAsia"/>
          <w:sz w:val="24"/>
          <w:szCs w:val="24"/>
        </w:rPr>
        <w:t>：</w:t>
      </w:r>
      <w:r w:rsidRPr="00CE63D4">
        <w:rPr>
          <w:rFonts w:ascii="Calibri" w:eastAsia="宋体" w:hAnsi="Calibri" w:cs="Times New Roman" w:hint="eastAsia"/>
          <w:sz w:val="24"/>
          <w:szCs w:val="24"/>
        </w:rPr>
        <w:t>10,</w:t>
      </w:r>
      <w:r w:rsidR="004D26F5" w:rsidRPr="00CE63D4">
        <w:rPr>
          <w:rFonts w:ascii="Calibri" w:eastAsia="宋体" w:hAnsi="Calibri" w:cs="Times New Roman" w:hint="eastAsia"/>
          <w:sz w:val="24"/>
          <w:szCs w:val="24"/>
        </w:rPr>
        <w:t>000+</w:t>
      </w:r>
      <w:r w:rsidR="004D26F5" w:rsidRPr="00CE63D4">
        <w:rPr>
          <w:rFonts w:ascii="Calibri" w:eastAsia="宋体" w:hAnsi="Calibri" w:cs="Times New Roman" w:hint="eastAsia"/>
          <w:sz w:val="24"/>
          <w:szCs w:val="24"/>
        </w:rPr>
        <w:t>金融机构客户，每天发布各类实习机会和工作岗位</w:t>
      </w:r>
      <w:r w:rsidR="004D26F5" w:rsidRPr="00CE63D4">
        <w:rPr>
          <w:rFonts w:ascii="Calibri" w:eastAsia="宋体" w:hAnsi="Calibri" w:cs="Times New Roman" w:hint="eastAsia"/>
          <w:sz w:val="24"/>
          <w:szCs w:val="24"/>
        </w:rPr>
        <w:t xml:space="preserve">    </w:t>
      </w:r>
      <w:r w:rsidR="00D366CF">
        <w:rPr>
          <w:noProof/>
        </w:rPr>
        <w:drawing>
          <wp:inline distT="0" distB="0" distL="0" distR="0" wp14:anchorId="7DCB215B" wp14:editId="74CB922C">
            <wp:extent cx="5274310" cy="28074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E3" w:rsidRDefault="00AE7DE3" w:rsidP="004D26F5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AF650D" w:rsidRDefault="00AF650D" w:rsidP="004D26F5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4D26F5" w:rsidRPr="00F94EEC" w:rsidRDefault="004D26F5" w:rsidP="004D26F5">
      <w:pPr>
        <w:jc w:val="left"/>
        <w:rPr>
          <w:rFonts w:ascii="黑体" w:eastAsia="黑体" w:hAnsi="黑体" w:cs="Times New Roman"/>
          <w:b/>
          <w:sz w:val="24"/>
          <w:szCs w:val="24"/>
        </w:rPr>
      </w:pPr>
      <w:r>
        <w:rPr>
          <w:rFonts w:ascii="黑体" w:eastAsia="黑体" w:hAnsi="黑体" w:cs="Times New Roman" w:hint="eastAsia"/>
          <w:b/>
          <w:sz w:val="24"/>
          <w:szCs w:val="24"/>
        </w:rPr>
        <w:t>三</w:t>
      </w:r>
      <w:r w:rsidRPr="00F94EEC">
        <w:rPr>
          <w:rFonts w:ascii="黑体" w:eastAsia="黑体" w:hAnsi="黑体" w:cs="Times New Roman" w:hint="eastAsia"/>
          <w:b/>
          <w:sz w:val="24"/>
          <w:szCs w:val="24"/>
        </w:rPr>
        <w:t>、</w:t>
      </w:r>
      <w:r>
        <w:rPr>
          <w:rFonts w:ascii="黑体" w:eastAsia="黑体" w:hAnsi="黑体" w:cs="Times New Roman" w:hint="eastAsia"/>
          <w:b/>
          <w:sz w:val="24"/>
          <w:szCs w:val="24"/>
        </w:rPr>
        <w:t>5大</w:t>
      </w:r>
      <w:r w:rsidRPr="00F94EEC">
        <w:rPr>
          <w:rFonts w:ascii="黑体" w:eastAsia="黑体" w:hAnsi="黑体" w:cs="Times New Roman" w:hint="eastAsia"/>
          <w:b/>
          <w:sz w:val="24"/>
          <w:szCs w:val="24"/>
        </w:rPr>
        <w:t>特色：</w:t>
      </w:r>
    </w:p>
    <w:p w:rsidR="00501BB9" w:rsidRDefault="00501BB9" w:rsidP="00501BB9">
      <w:pPr>
        <w:numPr>
          <w:ilvl w:val="0"/>
          <w:numId w:val="1"/>
        </w:numPr>
        <w:rPr>
          <w:rFonts w:ascii="Calibri" w:eastAsia="宋体" w:hAnsi="Calibri" w:cs="Times New Roman"/>
          <w:sz w:val="24"/>
          <w:szCs w:val="24"/>
        </w:rPr>
      </w:pPr>
      <w:r w:rsidRPr="00722B5B">
        <w:rPr>
          <w:rFonts w:ascii="Calibri" w:eastAsia="宋体" w:hAnsi="Calibri" w:cs="Times New Roman" w:hint="eastAsia"/>
          <w:b/>
          <w:sz w:val="24"/>
          <w:szCs w:val="24"/>
        </w:rPr>
        <w:t>数据面广</w:t>
      </w:r>
      <w:r w:rsidRPr="003E6F34">
        <w:rPr>
          <w:rFonts w:ascii="Calibri" w:eastAsia="宋体" w:hAnsi="Calibri" w:cs="Times New Roman" w:hint="eastAsia"/>
          <w:sz w:val="24"/>
          <w:szCs w:val="24"/>
        </w:rPr>
        <w:t>：全球</w:t>
      </w:r>
      <w:r w:rsidRPr="003E6F34">
        <w:rPr>
          <w:rFonts w:ascii="Calibri" w:eastAsia="宋体" w:hAnsi="Calibri" w:cs="Times New Roman" w:hint="eastAsia"/>
          <w:sz w:val="24"/>
          <w:szCs w:val="24"/>
        </w:rPr>
        <w:t>40</w:t>
      </w:r>
      <w:r w:rsidRPr="003E6F34">
        <w:rPr>
          <w:rFonts w:ascii="Calibri" w:eastAsia="宋体" w:hAnsi="Calibri" w:cs="Times New Roman" w:hint="eastAsia"/>
          <w:sz w:val="24"/>
          <w:szCs w:val="24"/>
        </w:rPr>
        <w:t>多个交易所实时行情，中国及全球</w:t>
      </w:r>
      <w:r w:rsidRPr="003E6F34">
        <w:rPr>
          <w:rFonts w:ascii="Calibri" w:eastAsia="宋体" w:hAnsi="Calibri" w:cs="Times New Roman" w:hint="eastAsia"/>
          <w:sz w:val="24"/>
          <w:szCs w:val="24"/>
        </w:rPr>
        <w:t>40</w:t>
      </w:r>
      <w:r w:rsidRPr="003E6F34">
        <w:rPr>
          <w:rFonts w:ascii="Calibri" w:eastAsia="宋体" w:hAnsi="Calibri" w:cs="Times New Roman" w:hint="eastAsia"/>
          <w:sz w:val="24"/>
          <w:szCs w:val="24"/>
        </w:rPr>
        <w:t>多个国家和地区的宏观数据，超过</w:t>
      </w:r>
      <w:r w:rsidRPr="003E6F34">
        <w:rPr>
          <w:rFonts w:ascii="Calibri" w:eastAsia="宋体" w:hAnsi="Calibri" w:cs="Times New Roman" w:hint="eastAsia"/>
          <w:sz w:val="24"/>
          <w:szCs w:val="24"/>
        </w:rPr>
        <w:t>100</w:t>
      </w:r>
      <w:r>
        <w:rPr>
          <w:rFonts w:ascii="Calibri" w:eastAsia="宋体" w:hAnsi="Calibri" w:cs="Times New Roman" w:hint="eastAsia"/>
          <w:sz w:val="24"/>
          <w:szCs w:val="24"/>
        </w:rPr>
        <w:t>,</w:t>
      </w:r>
      <w:r w:rsidRPr="003E6F34">
        <w:rPr>
          <w:rFonts w:ascii="Calibri" w:eastAsia="宋体" w:hAnsi="Calibri" w:cs="Times New Roman" w:hint="eastAsia"/>
          <w:sz w:val="24"/>
          <w:szCs w:val="24"/>
        </w:rPr>
        <w:t>000</w:t>
      </w:r>
      <w:r w:rsidRPr="003E6F34">
        <w:rPr>
          <w:rFonts w:ascii="Calibri" w:eastAsia="宋体" w:hAnsi="Calibri" w:cs="Times New Roman" w:hint="eastAsia"/>
          <w:sz w:val="24"/>
          <w:szCs w:val="24"/>
        </w:rPr>
        <w:t>家中港台及美国主板、</w:t>
      </w:r>
      <w:r w:rsidRPr="003E6F34">
        <w:rPr>
          <w:rFonts w:ascii="Calibri" w:eastAsia="宋体" w:hAnsi="Calibri" w:cs="Times New Roman" w:hint="eastAsia"/>
          <w:sz w:val="24"/>
          <w:szCs w:val="24"/>
        </w:rPr>
        <w:t>NASDAQ</w:t>
      </w:r>
      <w:r w:rsidRPr="003E6F34">
        <w:rPr>
          <w:rFonts w:ascii="Calibri" w:eastAsia="宋体" w:hAnsi="Calibri" w:cs="Times New Roman" w:hint="eastAsia"/>
          <w:sz w:val="24"/>
          <w:szCs w:val="24"/>
        </w:rPr>
        <w:t>上市公司和非上市公司数据，</w:t>
      </w:r>
      <w:r w:rsidRPr="003E6F34">
        <w:rPr>
          <w:rFonts w:ascii="Calibri" w:eastAsia="宋体" w:hAnsi="Calibri" w:cs="Times New Roman" w:hint="eastAsia"/>
          <w:sz w:val="24"/>
          <w:szCs w:val="24"/>
        </w:rPr>
        <w:t>5</w:t>
      </w:r>
      <w:r>
        <w:rPr>
          <w:rFonts w:ascii="Calibri" w:eastAsia="宋体" w:hAnsi="Calibri" w:cs="Times New Roman" w:hint="eastAsia"/>
          <w:sz w:val="24"/>
          <w:szCs w:val="24"/>
        </w:rPr>
        <w:t>,</w:t>
      </w:r>
      <w:r w:rsidRPr="003E6F34">
        <w:rPr>
          <w:rFonts w:ascii="Calibri" w:eastAsia="宋体" w:hAnsi="Calibri" w:cs="Times New Roman" w:hint="eastAsia"/>
          <w:sz w:val="24"/>
          <w:szCs w:val="24"/>
        </w:rPr>
        <w:t>000</w:t>
      </w:r>
      <w:r w:rsidRPr="003E6F34">
        <w:rPr>
          <w:rFonts w:ascii="Calibri" w:eastAsia="宋体" w:hAnsi="Calibri" w:cs="Times New Roman" w:hint="eastAsia"/>
          <w:sz w:val="24"/>
          <w:szCs w:val="24"/>
        </w:rPr>
        <w:t>个基金产品的深度数据，日均原创及引用第三方新闻超过</w:t>
      </w:r>
      <w:r w:rsidRPr="003E6F34">
        <w:rPr>
          <w:rFonts w:ascii="Calibri" w:eastAsia="宋体" w:hAnsi="Calibri" w:cs="Times New Roman" w:hint="eastAsia"/>
          <w:sz w:val="24"/>
          <w:szCs w:val="24"/>
        </w:rPr>
        <w:t>10</w:t>
      </w:r>
      <w:r>
        <w:rPr>
          <w:rFonts w:ascii="Calibri" w:eastAsia="宋体" w:hAnsi="Calibri" w:cs="Times New Roman" w:hint="eastAsia"/>
          <w:sz w:val="24"/>
          <w:szCs w:val="24"/>
        </w:rPr>
        <w:t>,</w:t>
      </w:r>
      <w:r w:rsidRPr="003E6F34">
        <w:rPr>
          <w:rFonts w:ascii="Calibri" w:eastAsia="宋体" w:hAnsi="Calibri" w:cs="Times New Roman" w:hint="eastAsia"/>
          <w:sz w:val="24"/>
          <w:szCs w:val="24"/>
        </w:rPr>
        <w:t>000</w:t>
      </w:r>
      <w:r w:rsidRPr="003E6F34">
        <w:rPr>
          <w:rFonts w:ascii="Calibri" w:eastAsia="宋体" w:hAnsi="Calibri" w:cs="Times New Roman" w:hint="eastAsia"/>
          <w:sz w:val="24"/>
          <w:szCs w:val="24"/>
        </w:rPr>
        <w:t>篇</w:t>
      </w:r>
    </w:p>
    <w:p w:rsidR="00100D9F" w:rsidRDefault="00AF650D" w:rsidP="00157A21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298751" wp14:editId="1662F4E3">
            <wp:extent cx="5274310" cy="25211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0D" w:rsidRPr="003E6F34" w:rsidRDefault="00AF650D" w:rsidP="00100D9F">
      <w:pPr>
        <w:ind w:left="420"/>
        <w:rPr>
          <w:rFonts w:ascii="Calibri" w:eastAsia="宋体" w:hAnsi="Calibri" w:cs="Times New Roman"/>
          <w:sz w:val="24"/>
          <w:szCs w:val="24"/>
        </w:rPr>
      </w:pPr>
    </w:p>
    <w:p w:rsidR="004D26F5" w:rsidRDefault="004D26F5" w:rsidP="004D26F5">
      <w:pPr>
        <w:numPr>
          <w:ilvl w:val="0"/>
          <w:numId w:val="1"/>
        </w:numPr>
        <w:rPr>
          <w:rFonts w:ascii="Calibri" w:eastAsia="宋体" w:hAnsi="Calibri" w:cs="Times New Roman"/>
          <w:sz w:val="24"/>
          <w:szCs w:val="24"/>
        </w:rPr>
      </w:pPr>
      <w:r w:rsidRPr="00722B5B">
        <w:rPr>
          <w:rFonts w:ascii="Calibri" w:eastAsia="宋体" w:hAnsi="Calibri" w:cs="Times New Roman" w:hint="eastAsia"/>
          <w:b/>
          <w:sz w:val="24"/>
          <w:szCs w:val="24"/>
        </w:rPr>
        <w:t>界面友好</w:t>
      </w:r>
      <w:r w:rsidRPr="003E6F34">
        <w:rPr>
          <w:rFonts w:ascii="Calibri" w:eastAsia="宋体" w:hAnsi="Calibri" w:cs="Times New Roman" w:hint="eastAsia"/>
          <w:sz w:val="24"/>
          <w:szCs w:val="24"/>
        </w:rPr>
        <w:t>：</w:t>
      </w:r>
      <w:r w:rsidRPr="003E6F34">
        <w:rPr>
          <w:rFonts w:ascii="Calibri" w:eastAsia="宋体" w:hAnsi="Calibri" w:cs="Times New Roman"/>
          <w:sz w:val="24"/>
          <w:szCs w:val="24"/>
        </w:rPr>
        <w:t>人性化的界面</w:t>
      </w:r>
      <w:r w:rsidRPr="003E6F34">
        <w:rPr>
          <w:rFonts w:ascii="Calibri" w:eastAsia="宋体" w:hAnsi="Calibri" w:cs="Times New Roman" w:hint="eastAsia"/>
          <w:sz w:val="24"/>
          <w:szCs w:val="24"/>
        </w:rPr>
        <w:t>风格</w:t>
      </w:r>
      <w:r w:rsidRPr="003E6F34">
        <w:rPr>
          <w:rFonts w:ascii="Calibri" w:eastAsia="宋体" w:hAnsi="Calibri" w:cs="Times New Roman"/>
          <w:sz w:val="24"/>
          <w:szCs w:val="24"/>
        </w:rPr>
        <w:t>，灵活的用户自定义板块，强大的命令管理和不同功能之间任意切换，导航式的功能设计，</w:t>
      </w:r>
      <w:r w:rsidRPr="003E6F34">
        <w:rPr>
          <w:rFonts w:ascii="Calibri" w:eastAsia="宋体" w:hAnsi="Calibri" w:cs="Times New Roman" w:hint="eastAsia"/>
          <w:sz w:val="24"/>
          <w:szCs w:val="24"/>
        </w:rPr>
        <w:t>带来超值体验</w:t>
      </w:r>
    </w:p>
    <w:p w:rsidR="00100D9F" w:rsidRPr="00AF650D" w:rsidRDefault="00AF650D" w:rsidP="00AE7AD7">
      <w:pPr>
        <w:pStyle w:val="a3"/>
        <w:ind w:firstLineChars="0" w:firstLine="0"/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379E2" wp14:editId="25F79484">
            <wp:extent cx="5274310" cy="2814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9F" w:rsidRDefault="00100D9F" w:rsidP="00100D9F">
      <w:pPr>
        <w:ind w:left="420"/>
        <w:rPr>
          <w:rFonts w:ascii="Calibri" w:eastAsia="宋体" w:hAnsi="Calibri" w:cs="Times New Roman"/>
          <w:sz w:val="24"/>
          <w:szCs w:val="24"/>
        </w:rPr>
      </w:pPr>
    </w:p>
    <w:p w:rsidR="004D26F5" w:rsidRPr="00100D9F" w:rsidRDefault="004D26F5" w:rsidP="004D26F5">
      <w:pPr>
        <w:numPr>
          <w:ilvl w:val="0"/>
          <w:numId w:val="1"/>
        </w:numPr>
        <w:rPr>
          <w:rFonts w:ascii="Calibri" w:eastAsia="宋体" w:hAnsi="Calibri" w:cs="Times New Roman"/>
          <w:sz w:val="24"/>
          <w:szCs w:val="24"/>
        </w:rPr>
      </w:pPr>
      <w:r w:rsidRPr="00853259">
        <w:rPr>
          <w:rFonts w:ascii="Tahoma" w:eastAsia="宋体" w:hAnsi="Tahoma" w:cs="Tahoma" w:hint="eastAsia"/>
          <w:b/>
          <w:sz w:val="24"/>
          <w:szCs w:val="24"/>
        </w:rPr>
        <w:t>实名</w:t>
      </w:r>
      <w:r>
        <w:rPr>
          <w:rFonts w:ascii="Tahoma" w:eastAsia="宋体" w:hAnsi="Tahoma" w:cs="Tahoma" w:hint="eastAsia"/>
          <w:b/>
          <w:sz w:val="24"/>
          <w:szCs w:val="24"/>
        </w:rPr>
        <w:t>认证</w:t>
      </w:r>
      <w:r>
        <w:rPr>
          <w:rFonts w:ascii="Tahoma" w:eastAsia="宋体" w:hAnsi="Tahoma" w:cs="Tahoma" w:hint="eastAsia"/>
          <w:sz w:val="24"/>
          <w:szCs w:val="24"/>
        </w:rPr>
        <w:t>：所有用户均实名登录，方便用户精准查找好友对象，免除无效干扰信息，纯净交流环境</w:t>
      </w:r>
    </w:p>
    <w:p w:rsidR="00100D9F" w:rsidRDefault="00E45784" w:rsidP="00E45784">
      <w:pPr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054E5A" wp14:editId="24813B23">
            <wp:extent cx="5220586" cy="30728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966" cy="307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0D" w:rsidRDefault="00AF650D" w:rsidP="00100D9F">
      <w:pPr>
        <w:ind w:left="420"/>
        <w:rPr>
          <w:rFonts w:ascii="Calibri" w:eastAsia="宋体" w:hAnsi="Calibri" w:cs="Times New Roman"/>
          <w:sz w:val="24"/>
          <w:szCs w:val="24"/>
        </w:rPr>
      </w:pPr>
    </w:p>
    <w:p w:rsidR="004D26F5" w:rsidRDefault="004D26F5" w:rsidP="004D26F5">
      <w:pPr>
        <w:pStyle w:val="a3"/>
        <w:numPr>
          <w:ilvl w:val="0"/>
          <w:numId w:val="1"/>
        </w:numPr>
        <w:ind w:firstLineChars="0"/>
        <w:rPr>
          <w:rFonts w:ascii="Tahoma" w:eastAsia="宋体" w:hAnsi="Tahoma" w:cs="Tahoma"/>
          <w:sz w:val="24"/>
          <w:szCs w:val="24"/>
        </w:rPr>
      </w:pPr>
      <w:r w:rsidRPr="00DA02F9">
        <w:rPr>
          <w:rFonts w:ascii="Tahoma" w:eastAsia="宋体" w:hAnsi="Tahoma" w:cs="Tahoma" w:hint="eastAsia"/>
          <w:b/>
          <w:sz w:val="24"/>
          <w:szCs w:val="24"/>
        </w:rPr>
        <w:t>人脉广泛</w:t>
      </w:r>
      <w:r w:rsidRPr="00DA02F9">
        <w:rPr>
          <w:rFonts w:ascii="Tahoma" w:eastAsia="宋体" w:hAnsi="Tahoma" w:cs="Tahoma" w:hint="eastAsia"/>
          <w:sz w:val="24"/>
          <w:szCs w:val="24"/>
        </w:rPr>
        <w:t>：网罗超过</w:t>
      </w:r>
      <w:r w:rsidRPr="00DA02F9">
        <w:rPr>
          <w:rFonts w:ascii="Tahoma" w:eastAsia="宋体" w:hAnsi="Tahoma" w:cs="Tahoma" w:hint="eastAsia"/>
          <w:sz w:val="24"/>
          <w:szCs w:val="24"/>
        </w:rPr>
        <w:t>20</w:t>
      </w:r>
      <w:r>
        <w:rPr>
          <w:rFonts w:ascii="Tahoma" w:eastAsia="宋体" w:hAnsi="Tahoma" w:cs="Tahoma" w:hint="eastAsia"/>
          <w:sz w:val="24"/>
          <w:szCs w:val="24"/>
        </w:rPr>
        <w:t>0,000</w:t>
      </w:r>
      <w:r w:rsidRPr="00DA02F9">
        <w:rPr>
          <w:rFonts w:ascii="Tahoma" w:eastAsia="宋体" w:hAnsi="Tahoma" w:cs="Tahoma" w:hint="eastAsia"/>
          <w:sz w:val="24"/>
          <w:szCs w:val="24"/>
        </w:rPr>
        <w:t>的中国最高端金融专业人士群体，用户遍布各类金融机构、政府部门、中介机构、咨询公司、企业集团、媒体和高等院校</w:t>
      </w:r>
    </w:p>
    <w:p w:rsidR="00100D9F" w:rsidRPr="00AF650D" w:rsidRDefault="00E45784" w:rsidP="00E45784">
      <w:pPr>
        <w:rPr>
          <w:rFonts w:ascii="Tahoma" w:eastAsia="宋体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32B9194" wp14:editId="63DE054D">
            <wp:extent cx="5274310" cy="29332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9F" w:rsidRPr="00DA02F9" w:rsidRDefault="00100D9F" w:rsidP="00100D9F">
      <w:pPr>
        <w:pStyle w:val="a3"/>
        <w:ind w:left="420" w:firstLineChars="0" w:firstLine="0"/>
        <w:rPr>
          <w:rFonts w:ascii="Tahoma" w:eastAsia="宋体" w:hAnsi="Tahoma" w:cs="Tahoma"/>
          <w:sz w:val="24"/>
          <w:szCs w:val="24"/>
        </w:rPr>
      </w:pPr>
    </w:p>
    <w:p w:rsidR="004D26F5" w:rsidRPr="00DA02F9" w:rsidRDefault="004D26F5" w:rsidP="004D26F5">
      <w:pPr>
        <w:pStyle w:val="a3"/>
        <w:numPr>
          <w:ilvl w:val="0"/>
          <w:numId w:val="1"/>
        </w:numPr>
        <w:ind w:firstLineChars="0"/>
        <w:rPr>
          <w:rFonts w:ascii="Tahoma" w:eastAsia="宋体" w:hAnsi="Tahoma" w:cs="Tahoma"/>
          <w:sz w:val="24"/>
          <w:szCs w:val="24"/>
        </w:rPr>
      </w:pPr>
      <w:r w:rsidRPr="00DA02F9">
        <w:rPr>
          <w:rFonts w:ascii="Tahoma" w:eastAsia="宋体" w:hAnsi="Tahoma" w:cs="Tahoma" w:hint="eastAsia"/>
          <w:b/>
          <w:sz w:val="24"/>
          <w:szCs w:val="24"/>
        </w:rPr>
        <w:t>金融社交</w:t>
      </w:r>
      <w:r w:rsidRPr="00DA02F9">
        <w:rPr>
          <w:rFonts w:ascii="Tahoma" w:eastAsia="宋体" w:hAnsi="Tahoma" w:cs="Tahoma" w:hint="eastAsia"/>
          <w:sz w:val="24"/>
          <w:szCs w:val="24"/>
        </w:rPr>
        <w:t>：提供超过</w:t>
      </w:r>
      <w:r w:rsidRPr="00DA02F9">
        <w:rPr>
          <w:rFonts w:ascii="Tahoma" w:eastAsia="宋体" w:hAnsi="Tahoma" w:cs="Tahoma" w:hint="eastAsia"/>
          <w:sz w:val="24"/>
          <w:szCs w:val="24"/>
        </w:rPr>
        <w:t>500</w:t>
      </w:r>
      <w:r w:rsidRPr="00DA02F9">
        <w:rPr>
          <w:rFonts w:ascii="Tahoma" w:eastAsia="宋体" w:hAnsi="Tahoma" w:cs="Tahoma" w:hint="eastAsia"/>
          <w:sz w:val="24"/>
          <w:szCs w:val="24"/>
        </w:rPr>
        <w:t>个的各</w:t>
      </w:r>
      <w:proofErr w:type="gramStart"/>
      <w:r w:rsidRPr="00DA02F9">
        <w:rPr>
          <w:rFonts w:ascii="Tahoma" w:eastAsia="宋体" w:hAnsi="Tahoma" w:cs="Tahoma" w:hint="eastAsia"/>
          <w:sz w:val="24"/>
          <w:szCs w:val="24"/>
        </w:rPr>
        <w:t>类活跃</w:t>
      </w:r>
      <w:proofErr w:type="gramEnd"/>
      <w:r w:rsidRPr="00DA02F9">
        <w:rPr>
          <w:rFonts w:ascii="Tahoma" w:eastAsia="宋体" w:hAnsi="Tahoma" w:cs="Tahoma" w:hint="eastAsia"/>
          <w:sz w:val="24"/>
          <w:szCs w:val="24"/>
        </w:rPr>
        <w:t>公开群，每天群内交流的各类金融实时信息超过百万条，并支持好友人数及交流群数量无限扩张</w:t>
      </w:r>
    </w:p>
    <w:p w:rsidR="00F9377A" w:rsidRDefault="00AE7AD7" w:rsidP="00382760">
      <w:pPr>
        <w:jc w:val="left"/>
        <w:rPr>
          <w:rFonts w:ascii="Calibri" w:eastAsia="宋体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C06C55" wp14:editId="5F5FC249">
            <wp:extent cx="5274310" cy="289903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0D" w:rsidRDefault="00AF650D" w:rsidP="00382760">
      <w:pPr>
        <w:jc w:val="left"/>
        <w:rPr>
          <w:rFonts w:ascii="Calibri" w:eastAsia="宋体" w:hAnsi="Calibri" w:cs="Times New Roman"/>
          <w:sz w:val="24"/>
          <w:szCs w:val="24"/>
        </w:rPr>
      </w:pPr>
    </w:p>
    <w:p w:rsidR="00AF650D" w:rsidRPr="00501BB9" w:rsidRDefault="00AF650D" w:rsidP="00382760">
      <w:pPr>
        <w:jc w:val="left"/>
        <w:rPr>
          <w:rFonts w:ascii="Calibri" w:eastAsia="宋体" w:hAnsi="Calibri" w:cs="Times New Roman"/>
          <w:sz w:val="24"/>
          <w:szCs w:val="24"/>
        </w:rPr>
      </w:pPr>
      <w:bookmarkStart w:id="0" w:name="_GoBack"/>
      <w:bookmarkEnd w:id="0"/>
    </w:p>
    <w:p w:rsidR="00F9377A" w:rsidRDefault="004D26F5" w:rsidP="00382760">
      <w:pPr>
        <w:jc w:val="left"/>
        <w:rPr>
          <w:rFonts w:ascii="Calibri" w:eastAsia="宋体" w:hAnsi="Calibri" w:cs="Times New Roman"/>
          <w:b/>
          <w:sz w:val="24"/>
          <w:szCs w:val="24"/>
        </w:rPr>
      </w:pPr>
      <w:r>
        <w:rPr>
          <w:rFonts w:ascii="Calibri" w:eastAsia="宋体" w:hAnsi="Calibri" w:cs="Times New Roman" w:hint="eastAsia"/>
          <w:b/>
          <w:sz w:val="24"/>
          <w:szCs w:val="24"/>
        </w:rPr>
        <w:t>四</w:t>
      </w:r>
      <w:r w:rsidR="00F9377A" w:rsidRPr="001433C5">
        <w:rPr>
          <w:rFonts w:ascii="Calibri" w:eastAsia="宋体" w:hAnsi="Calibri" w:cs="Times New Roman" w:hint="eastAsia"/>
          <w:b/>
          <w:sz w:val="24"/>
          <w:szCs w:val="24"/>
        </w:rPr>
        <w:t>、</w:t>
      </w:r>
      <w:r w:rsidR="00DA511A">
        <w:rPr>
          <w:rFonts w:ascii="Calibri" w:eastAsia="宋体" w:hAnsi="Calibri" w:cs="Times New Roman" w:hint="eastAsia"/>
          <w:b/>
          <w:sz w:val="24"/>
          <w:szCs w:val="24"/>
        </w:rPr>
        <w:t>申请使用</w:t>
      </w:r>
      <w:r w:rsidR="00F9377A" w:rsidRPr="001433C5">
        <w:rPr>
          <w:rFonts w:ascii="Calibri" w:eastAsia="宋体" w:hAnsi="Calibri" w:cs="Times New Roman" w:hint="eastAsia"/>
          <w:b/>
          <w:sz w:val="24"/>
          <w:szCs w:val="24"/>
        </w:rPr>
        <w:t>：</w:t>
      </w:r>
    </w:p>
    <w:p w:rsidR="003D6A24" w:rsidRPr="009E0F23" w:rsidRDefault="003D6A24" w:rsidP="003D6A24">
      <w:pPr>
        <w:pStyle w:val="a7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9E0F23">
        <w:rPr>
          <w:rFonts w:ascii="宋体" w:hAnsi="宋体" w:hint="eastAsia"/>
          <w:b/>
          <w:color w:val="000000" w:themeColor="text1"/>
          <w:sz w:val="24"/>
          <w:szCs w:val="24"/>
        </w:rPr>
        <w:t>PC</w:t>
      </w:r>
      <w:r w:rsidR="00560325" w:rsidRPr="009E0F23">
        <w:rPr>
          <w:rFonts w:ascii="宋体" w:hAnsi="宋体" w:hint="eastAsia"/>
          <w:b/>
          <w:color w:val="000000" w:themeColor="text1"/>
          <w:sz w:val="24"/>
          <w:szCs w:val="24"/>
        </w:rPr>
        <w:t>申请，</w:t>
      </w:r>
      <w:r w:rsidR="0003050D" w:rsidRPr="009E0F23">
        <w:rPr>
          <w:rFonts w:ascii="宋体" w:hAnsi="宋体" w:hint="eastAsia"/>
          <w:b/>
          <w:color w:val="000000" w:themeColor="text1"/>
          <w:sz w:val="24"/>
          <w:szCs w:val="24"/>
        </w:rPr>
        <w:t>登一登</w:t>
      </w:r>
      <w:r w:rsidRPr="009E0F23">
        <w:rPr>
          <w:rFonts w:ascii="宋体" w:hAnsi="宋体" w:hint="eastAsia"/>
          <w:b/>
          <w:color w:val="000000" w:themeColor="text1"/>
          <w:sz w:val="24"/>
          <w:szCs w:val="24"/>
        </w:rPr>
        <w:t>：</w:t>
      </w:r>
      <w:hyperlink r:id="rId18" w:history="1">
        <w:r w:rsidRPr="009E0F23">
          <w:rPr>
            <w:color w:val="000000" w:themeColor="text1"/>
            <w:sz w:val="24"/>
            <w:szCs w:val="24"/>
          </w:rPr>
          <w:t>http://www.wind.com.cn/University/register.aspx</w:t>
        </w:r>
      </w:hyperlink>
    </w:p>
    <w:p w:rsidR="003D6A24" w:rsidRDefault="003D6A24" w:rsidP="003D6A24">
      <w:pPr>
        <w:pStyle w:val="a7"/>
        <w:numPr>
          <w:ilvl w:val="0"/>
          <w:numId w:val="8"/>
        </w:numPr>
        <w:jc w:val="left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手机</w:t>
      </w:r>
      <w:r w:rsidR="00560325">
        <w:rPr>
          <w:rFonts w:ascii="宋体" w:hAnsi="宋体" w:hint="eastAsia"/>
          <w:b/>
          <w:color w:val="000000" w:themeColor="text1"/>
          <w:sz w:val="24"/>
          <w:szCs w:val="24"/>
        </w:rPr>
        <w:t>申请，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扫一扫</w:t>
      </w:r>
      <w:r w:rsidR="0003050D">
        <w:rPr>
          <w:rFonts w:ascii="宋体" w:hAnsi="宋体" w:hint="eastAsia"/>
          <w:b/>
          <w:color w:val="000000" w:themeColor="text1"/>
          <w:sz w:val="24"/>
          <w:szCs w:val="24"/>
        </w:rPr>
        <w:t>：</w:t>
      </w:r>
    </w:p>
    <w:p w:rsidR="003D6A24" w:rsidRPr="00FB3F37" w:rsidRDefault="00D14A05" w:rsidP="003D6A24">
      <w:pPr>
        <w:pStyle w:val="a7"/>
        <w:ind w:left="420"/>
        <w:jc w:val="left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/>
          <w:b/>
          <w:noProof/>
          <w:color w:val="000000" w:themeColor="text1"/>
          <w:sz w:val="24"/>
          <w:szCs w:val="24"/>
        </w:rPr>
        <w:drawing>
          <wp:inline distT="0" distB="0" distL="0" distR="0" wp14:anchorId="0AE60C63" wp14:editId="3675D70E">
            <wp:extent cx="1254642" cy="1254642"/>
            <wp:effectExtent l="0" t="0" r="0" b="0"/>
            <wp:docPr id="13" name="图片 13" descr="E:\SVN\NeoE\Product\BD&amp;OP\001广告_Logo_Banner\001 微信公众号\财经学子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VN\NeoE\Product\BD&amp;OP\001广告_Logo_Banner\001 微信公众号\财经学子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75" cy="12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42" w:rsidRPr="009E0F23" w:rsidRDefault="003D6A24" w:rsidP="009E0F23">
      <w:pPr>
        <w:pStyle w:val="a3"/>
        <w:numPr>
          <w:ilvl w:val="0"/>
          <w:numId w:val="4"/>
        </w:numPr>
        <w:ind w:left="0" w:firstLineChars="0" w:firstLine="0"/>
        <w:jc w:val="left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9E0F2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联系方式：</w:t>
      </w:r>
      <w:r w:rsidR="00D14A05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gr.cjxz</w:t>
      </w:r>
      <w:r w:rsidRPr="009E0F23">
        <w:rPr>
          <w:rFonts w:ascii="Calibri" w:eastAsia="宋体" w:hAnsi="Calibri" w:cs="Times New Roman"/>
          <w:color w:val="000000" w:themeColor="text1"/>
          <w:sz w:val="24"/>
          <w:szCs w:val="24"/>
        </w:rPr>
        <w:t>@wind.com.cn</w:t>
      </w:r>
    </w:p>
    <w:sectPr w:rsidR="00437542" w:rsidRPr="009E0F23" w:rsidSect="00235D80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F9A" w:rsidRDefault="00E74F9A" w:rsidP="003E6F34">
      <w:r>
        <w:separator/>
      </w:r>
    </w:p>
  </w:endnote>
  <w:endnote w:type="continuationSeparator" w:id="0">
    <w:p w:rsidR="00E74F9A" w:rsidRDefault="00E74F9A" w:rsidP="003E6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49558"/>
      <w:docPartObj>
        <w:docPartGallery w:val="Page Numbers (Bottom of Page)"/>
        <w:docPartUnique/>
      </w:docPartObj>
    </w:sdtPr>
    <w:sdtEndPr/>
    <w:sdtContent>
      <w:p w:rsidR="00081069" w:rsidRDefault="0024254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3E63" w:rsidRPr="00F33E63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081069" w:rsidRDefault="000810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F9A" w:rsidRDefault="00E74F9A" w:rsidP="003E6F34">
      <w:r>
        <w:separator/>
      </w:r>
    </w:p>
  </w:footnote>
  <w:footnote w:type="continuationSeparator" w:id="0">
    <w:p w:rsidR="00E74F9A" w:rsidRDefault="00E74F9A" w:rsidP="003E6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32C4"/>
    <w:multiLevelType w:val="hybridMultilevel"/>
    <w:tmpl w:val="57D266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7A72856"/>
    <w:multiLevelType w:val="hybridMultilevel"/>
    <w:tmpl w:val="45F089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3B80873"/>
    <w:multiLevelType w:val="hybridMultilevel"/>
    <w:tmpl w:val="30F208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3FE4897"/>
    <w:multiLevelType w:val="hybridMultilevel"/>
    <w:tmpl w:val="4A68C4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97B196B"/>
    <w:multiLevelType w:val="hybridMultilevel"/>
    <w:tmpl w:val="819241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E024C7B"/>
    <w:multiLevelType w:val="hybridMultilevel"/>
    <w:tmpl w:val="26260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C13729A"/>
    <w:multiLevelType w:val="hybridMultilevel"/>
    <w:tmpl w:val="95901E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21A259D"/>
    <w:multiLevelType w:val="hybridMultilevel"/>
    <w:tmpl w:val="75547D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760"/>
    <w:rsid w:val="0003050D"/>
    <w:rsid w:val="0004140C"/>
    <w:rsid w:val="000533A6"/>
    <w:rsid w:val="00070FE7"/>
    <w:rsid w:val="00081069"/>
    <w:rsid w:val="00092629"/>
    <w:rsid w:val="000A70AA"/>
    <w:rsid w:val="000A7C7E"/>
    <w:rsid w:val="000E0FBE"/>
    <w:rsid w:val="00100D9F"/>
    <w:rsid w:val="00122187"/>
    <w:rsid w:val="0012649E"/>
    <w:rsid w:val="00126D91"/>
    <w:rsid w:val="0013723B"/>
    <w:rsid w:val="001433C5"/>
    <w:rsid w:val="0014788F"/>
    <w:rsid w:val="00157A21"/>
    <w:rsid w:val="00171442"/>
    <w:rsid w:val="001963C7"/>
    <w:rsid w:val="001A3A42"/>
    <w:rsid w:val="001D07B5"/>
    <w:rsid w:val="00211334"/>
    <w:rsid w:val="00231346"/>
    <w:rsid w:val="00233CC4"/>
    <w:rsid w:val="00234A34"/>
    <w:rsid w:val="00235D80"/>
    <w:rsid w:val="00242544"/>
    <w:rsid w:val="00253629"/>
    <w:rsid w:val="00261E6A"/>
    <w:rsid w:val="002829B6"/>
    <w:rsid w:val="00284EE2"/>
    <w:rsid w:val="00295C52"/>
    <w:rsid w:val="002A0879"/>
    <w:rsid w:val="002A3C0E"/>
    <w:rsid w:val="002A4DC7"/>
    <w:rsid w:val="002A55E4"/>
    <w:rsid w:val="002D7764"/>
    <w:rsid w:val="002E6963"/>
    <w:rsid w:val="00307A88"/>
    <w:rsid w:val="00346866"/>
    <w:rsid w:val="00350116"/>
    <w:rsid w:val="00350BAC"/>
    <w:rsid w:val="00357508"/>
    <w:rsid w:val="00382760"/>
    <w:rsid w:val="00396C83"/>
    <w:rsid w:val="003A10F2"/>
    <w:rsid w:val="003B1A23"/>
    <w:rsid w:val="003B7B99"/>
    <w:rsid w:val="003C5D9B"/>
    <w:rsid w:val="003D523C"/>
    <w:rsid w:val="003D6A24"/>
    <w:rsid w:val="003E5AAD"/>
    <w:rsid w:val="003E6F34"/>
    <w:rsid w:val="003E78AA"/>
    <w:rsid w:val="0040084C"/>
    <w:rsid w:val="0041400C"/>
    <w:rsid w:val="00421595"/>
    <w:rsid w:val="00434DD5"/>
    <w:rsid w:val="00437542"/>
    <w:rsid w:val="00441572"/>
    <w:rsid w:val="0044688B"/>
    <w:rsid w:val="00461006"/>
    <w:rsid w:val="00465F5C"/>
    <w:rsid w:val="004768BC"/>
    <w:rsid w:val="004970A0"/>
    <w:rsid w:val="004A1A0B"/>
    <w:rsid w:val="004D26F5"/>
    <w:rsid w:val="004F721A"/>
    <w:rsid w:val="00501BB9"/>
    <w:rsid w:val="0051325B"/>
    <w:rsid w:val="005326F1"/>
    <w:rsid w:val="00547DCD"/>
    <w:rsid w:val="0055705D"/>
    <w:rsid w:val="00560325"/>
    <w:rsid w:val="0056311D"/>
    <w:rsid w:val="00575791"/>
    <w:rsid w:val="005918A8"/>
    <w:rsid w:val="005949C7"/>
    <w:rsid w:val="005A3F16"/>
    <w:rsid w:val="005E5B18"/>
    <w:rsid w:val="00611486"/>
    <w:rsid w:val="00651006"/>
    <w:rsid w:val="006707BF"/>
    <w:rsid w:val="006A6D00"/>
    <w:rsid w:val="006B15AC"/>
    <w:rsid w:val="006B70A2"/>
    <w:rsid w:val="006C4C2C"/>
    <w:rsid w:val="00707E07"/>
    <w:rsid w:val="00711CEF"/>
    <w:rsid w:val="00714456"/>
    <w:rsid w:val="00722B5B"/>
    <w:rsid w:val="007332C7"/>
    <w:rsid w:val="007423C5"/>
    <w:rsid w:val="00766CAE"/>
    <w:rsid w:val="00790550"/>
    <w:rsid w:val="00794E08"/>
    <w:rsid w:val="00795CCD"/>
    <w:rsid w:val="007A456E"/>
    <w:rsid w:val="007B0ACE"/>
    <w:rsid w:val="007E695D"/>
    <w:rsid w:val="007F75D2"/>
    <w:rsid w:val="00812938"/>
    <w:rsid w:val="008220FE"/>
    <w:rsid w:val="00830DD5"/>
    <w:rsid w:val="00845393"/>
    <w:rsid w:val="008534FE"/>
    <w:rsid w:val="0086238B"/>
    <w:rsid w:val="00892138"/>
    <w:rsid w:val="008B0331"/>
    <w:rsid w:val="008D0E29"/>
    <w:rsid w:val="009122CF"/>
    <w:rsid w:val="009343EB"/>
    <w:rsid w:val="00935155"/>
    <w:rsid w:val="009456DA"/>
    <w:rsid w:val="009757D5"/>
    <w:rsid w:val="00975B5B"/>
    <w:rsid w:val="00980794"/>
    <w:rsid w:val="0098338C"/>
    <w:rsid w:val="009916B4"/>
    <w:rsid w:val="009919FD"/>
    <w:rsid w:val="009A1032"/>
    <w:rsid w:val="009A4A25"/>
    <w:rsid w:val="009A60CE"/>
    <w:rsid w:val="009A7CFB"/>
    <w:rsid w:val="009B55D0"/>
    <w:rsid w:val="009C30E3"/>
    <w:rsid w:val="009E0F23"/>
    <w:rsid w:val="009F2264"/>
    <w:rsid w:val="00A00175"/>
    <w:rsid w:val="00A11824"/>
    <w:rsid w:val="00A44763"/>
    <w:rsid w:val="00A743F7"/>
    <w:rsid w:val="00A755B8"/>
    <w:rsid w:val="00A8166B"/>
    <w:rsid w:val="00A93DA3"/>
    <w:rsid w:val="00A93DE0"/>
    <w:rsid w:val="00AB3407"/>
    <w:rsid w:val="00AC491C"/>
    <w:rsid w:val="00AC4FB2"/>
    <w:rsid w:val="00AD67D4"/>
    <w:rsid w:val="00AE1DCD"/>
    <w:rsid w:val="00AE7AD7"/>
    <w:rsid w:val="00AE7DE3"/>
    <w:rsid w:val="00AF3E09"/>
    <w:rsid w:val="00AF650D"/>
    <w:rsid w:val="00B037AD"/>
    <w:rsid w:val="00B357C8"/>
    <w:rsid w:val="00B46077"/>
    <w:rsid w:val="00B4778A"/>
    <w:rsid w:val="00B71828"/>
    <w:rsid w:val="00B77764"/>
    <w:rsid w:val="00B80964"/>
    <w:rsid w:val="00B828BD"/>
    <w:rsid w:val="00BA526F"/>
    <w:rsid w:val="00BC6D38"/>
    <w:rsid w:val="00BD5A21"/>
    <w:rsid w:val="00BE52C3"/>
    <w:rsid w:val="00C07ACD"/>
    <w:rsid w:val="00C34CBE"/>
    <w:rsid w:val="00C357E6"/>
    <w:rsid w:val="00C37C61"/>
    <w:rsid w:val="00C523A3"/>
    <w:rsid w:val="00C5684B"/>
    <w:rsid w:val="00C769ED"/>
    <w:rsid w:val="00C81412"/>
    <w:rsid w:val="00CA35E6"/>
    <w:rsid w:val="00CA78B2"/>
    <w:rsid w:val="00CC1289"/>
    <w:rsid w:val="00CE0821"/>
    <w:rsid w:val="00CE63D4"/>
    <w:rsid w:val="00D128BD"/>
    <w:rsid w:val="00D14A05"/>
    <w:rsid w:val="00D248C6"/>
    <w:rsid w:val="00D261D8"/>
    <w:rsid w:val="00D26D60"/>
    <w:rsid w:val="00D3137B"/>
    <w:rsid w:val="00D320E4"/>
    <w:rsid w:val="00D35395"/>
    <w:rsid w:val="00D366CF"/>
    <w:rsid w:val="00D466B0"/>
    <w:rsid w:val="00D661F5"/>
    <w:rsid w:val="00D8363D"/>
    <w:rsid w:val="00DA511A"/>
    <w:rsid w:val="00DB1E39"/>
    <w:rsid w:val="00DB2FF8"/>
    <w:rsid w:val="00DB70E9"/>
    <w:rsid w:val="00DD5D51"/>
    <w:rsid w:val="00DD7996"/>
    <w:rsid w:val="00DF1D10"/>
    <w:rsid w:val="00DF732B"/>
    <w:rsid w:val="00E11D09"/>
    <w:rsid w:val="00E40A3C"/>
    <w:rsid w:val="00E42961"/>
    <w:rsid w:val="00E44E8A"/>
    <w:rsid w:val="00E45784"/>
    <w:rsid w:val="00E52338"/>
    <w:rsid w:val="00E550B2"/>
    <w:rsid w:val="00E575BD"/>
    <w:rsid w:val="00E72700"/>
    <w:rsid w:val="00E74F9A"/>
    <w:rsid w:val="00E966CE"/>
    <w:rsid w:val="00EA502D"/>
    <w:rsid w:val="00EB201C"/>
    <w:rsid w:val="00EC12DA"/>
    <w:rsid w:val="00EE026E"/>
    <w:rsid w:val="00EE3B9F"/>
    <w:rsid w:val="00EE4CD8"/>
    <w:rsid w:val="00EF06EB"/>
    <w:rsid w:val="00EF10EB"/>
    <w:rsid w:val="00F110B6"/>
    <w:rsid w:val="00F17DCD"/>
    <w:rsid w:val="00F22DED"/>
    <w:rsid w:val="00F23548"/>
    <w:rsid w:val="00F33081"/>
    <w:rsid w:val="00F33E63"/>
    <w:rsid w:val="00F80A82"/>
    <w:rsid w:val="00F85B6D"/>
    <w:rsid w:val="00F90F98"/>
    <w:rsid w:val="00F9377A"/>
    <w:rsid w:val="00F94EEC"/>
    <w:rsid w:val="00FB0D49"/>
    <w:rsid w:val="00FD1F69"/>
    <w:rsid w:val="00FE2A6D"/>
    <w:rsid w:val="00FE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D9B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3E6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E6F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E6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E6F3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9757D5"/>
    <w:rPr>
      <w:color w:val="0000FF"/>
      <w:u w:val="single"/>
    </w:rPr>
  </w:style>
  <w:style w:type="paragraph" w:styleId="a7">
    <w:name w:val="No Spacing"/>
    <w:uiPriority w:val="1"/>
    <w:qFormat/>
    <w:rsid w:val="003D6A24"/>
    <w:pPr>
      <w:widowControl w:val="0"/>
      <w:jc w:val="both"/>
    </w:pPr>
  </w:style>
  <w:style w:type="paragraph" w:styleId="a8">
    <w:name w:val="Balloon Text"/>
    <w:basedOn w:val="a"/>
    <w:link w:val="Char1"/>
    <w:uiPriority w:val="99"/>
    <w:semiHidden/>
    <w:unhideWhenUsed/>
    <w:rsid w:val="003D6A2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D6A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9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wind.com.cn/University/register.asp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xbzhong</dc:creator>
  <cp:lastModifiedBy>Zhong xinbo</cp:lastModifiedBy>
  <cp:revision>393</cp:revision>
  <dcterms:created xsi:type="dcterms:W3CDTF">2014-08-26T06:00:00Z</dcterms:created>
  <dcterms:modified xsi:type="dcterms:W3CDTF">2015-08-19T02:34:00Z</dcterms:modified>
</cp:coreProperties>
</file>